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3E" w:rsidRPr="002174A7" w:rsidRDefault="00353ED2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Theme="minorEastAsia" w:eastAsiaTheme="minorEastAsia" w:hAnsiTheme="minorEastAsia" w:cs="Microsoft YaHei UI" w:hint="default"/>
          <w:color w:val="333333"/>
          <w:spacing w:val="8"/>
          <w:sz w:val="28"/>
          <w:szCs w:val="28"/>
        </w:rPr>
      </w:pPr>
      <w:r w:rsidRPr="002174A7">
        <w:rPr>
          <w:rFonts w:asciiTheme="minorEastAsia" w:eastAsiaTheme="minorEastAsia" w:hAnsiTheme="minorEastAsia" w:cs="Microsoft YaHei UI"/>
          <w:color w:val="333333"/>
          <w:spacing w:val="8"/>
          <w:sz w:val="28"/>
          <w:szCs w:val="28"/>
          <w:shd w:val="clear" w:color="auto" w:fill="FFFFFF"/>
        </w:rPr>
        <w:t>西安工程</w:t>
      </w:r>
      <w:r w:rsidRPr="002174A7">
        <w:rPr>
          <w:rFonts w:asciiTheme="minorEastAsia" w:eastAsiaTheme="minorEastAsia" w:hAnsiTheme="minorEastAsia" w:cs="Microsoft YaHei UI"/>
          <w:color w:val="333333"/>
          <w:spacing w:val="8"/>
          <w:sz w:val="28"/>
          <w:szCs w:val="28"/>
          <w:shd w:val="clear" w:color="auto" w:fill="FFFFFF"/>
        </w:rPr>
        <w:t>大学疫情期间</w:t>
      </w:r>
      <w:r w:rsidRPr="002174A7">
        <w:rPr>
          <w:rFonts w:asciiTheme="minorEastAsia" w:eastAsiaTheme="minorEastAsia" w:hAnsiTheme="minorEastAsia" w:cs="Microsoft YaHei UI"/>
          <w:color w:val="333333"/>
          <w:spacing w:val="8"/>
          <w:sz w:val="28"/>
          <w:szCs w:val="28"/>
          <w:shd w:val="clear" w:color="auto" w:fill="FFFFFF"/>
        </w:rPr>
        <w:t>体育课程</w:t>
      </w:r>
      <w:r w:rsidRPr="002174A7">
        <w:rPr>
          <w:rFonts w:asciiTheme="minorEastAsia" w:eastAsiaTheme="minorEastAsia" w:hAnsiTheme="minorEastAsia" w:cs="Microsoft YaHei UI"/>
          <w:color w:val="333333"/>
          <w:spacing w:val="8"/>
          <w:sz w:val="28"/>
          <w:szCs w:val="28"/>
          <w:shd w:val="clear" w:color="auto" w:fill="FFFFFF"/>
        </w:rPr>
        <w:t>教学</w:t>
      </w:r>
      <w:r w:rsidR="002174A7">
        <w:rPr>
          <w:rFonts w:asciiTheme="minorEastAsia" w:eastAsiaTheme="minorEastAsia" w:hAnsiTheme="minorEastAsia" w:cs="Microsoft YaHei UI"/>
          <w:color w:val="333333"/>
          <w:spacing w:val="8"/>
          <w:sz w:val="28"/>
          <w:szCs w:val="28"/>
          <w:shd w:val="clear" w:color="auto" w:fill="FFFFFF"/>
        </w:rPr>
        <w:t>与网上选课</w:t>
      </w:r>
      <w:r w:rsidRPr="002174A7">
        <w:rPr>
          <w:rFonts w:asciiTheme="minorEastAsia" w:eastAsiaTheme="minorEastAsia" w:hAnsiTheme="minorEastAsia" w:cs="Microsoft YaHei UI"/>
          <w:color w:val="333333"/>
          <w:spacing w:val="8"/>
          <w:sz w:val="28"/>
          <w:szCs w:val="28"/>
          <w:shd w:val="clear" w:color="auto" w:fill="FFFFFF"/>
        </w:rPr>
        <w:t>实施办法</w:t>
      </w:r>
    </w:p>
    <w:p w:rsidR="002F033E" w:rsidRDefault="00353ED2" w:rsidP="00F27195">
      <w:pPr>
        <w:pStyle w:val="a4"/>
        <w:widowControl/>
        <w:shd w:val="clear" w:color="auto" w:fill="FEFFFA"/>
        <w:spacing w:beforeAutospacing="0" w:afterAutospacing="0"/>
        <w:ind w:firstLineChars="200" w:firstLine="652"/>
        <w:jc w:val="both"/>
        <w:rPr>
          <w:rFonts w:asciiTheme="minorEastAsia" w:hAnsiTheme="minorEastAsia" w:cstheme="minorEastAsia"/>
          <w:spacing w:val="23"/>
          <w:sz w:val="28"/>
          <w:szCs w:val="28"/>
        </w:rPr>
      </w:pPr>
      <w:r>
        <w:rPr>
          <w:rFonts w:asciiTheme="minorEastAsia" w:hAnsiTheme="minorEastAsia" w:cstheme="minorEastAsia" w:hint="eastAsia"/>
          <w:spacing w:val="23"/>
          <w:sz w:val="28"/>
          <w:szCs w:val="28"/>
          <w:shd w:val="clear" w:color="auto" w:fill="FEFFFA"/>
        </w:rPr>
        <w:t>因新型冠状病毒感染的肺炎来袭，</w:t>
      </w:r>
      <w:r>
        <w:rPr>
          <w:rFonts w:asciiTheme="minorEastAsia" w:hAnsiTheme="minorEastAsia" w:cstheme="minorEastAsia" w:hint="eastAsia"/>
          <w:spacing w:val="23"/>
          <w:sz w:val="28"/>
          <w:szCs w:val="28"/>
          <w:shd w:val="clear" w:color="auto" w:fill="FEFFFA"/>
        </w:rPr>
        <w:t>结合当前防疫抗疫形势和学校体育教育教学目标，</w:t>
      </w:r>
      <w:r>
        <w:rPr>
          <w:rFonts w:asciiTheme="minorEastAsia" w:hAnsiTheme="minorEastAsia" w:cstheme="minorEastAsia" w:hint="eastAsia"/>
          <w:spacing w:val="23"/>
          <w:sz w:val="28"/>
          <w:szCs w:val="28"/>
          <w:shd w:val="clear" w:color="auto" w:fill="FEFFFA"/>
        </w:rPr>
        <w:t>体育部</w:t>
      </w:r>
      <w:r>
        <w:rPr>
          <w:rFonts w:asciiTheme="minorEastAsia" w:hAnsiTheme="minorEastAsia" w:cstheme="minorEastAsia" w:hint="eastAsia"/>
          <w:spacing w:val="23"/>
          <w:sz w:val="28"/>
          <w:szCs w:val="28"/>
          <w:shd w:val="clear" w:color="auto" w:fill="FEFFFA"/>
        </w:rPr>
        <w:t>根据学校要求，实施“停课不停教、停课不停练”，在正式返校前，</w:t>
      </w:r>
      <w:r w:rsidRPr="00353ED2">
        <w:rPr>
          <w:rStyle w:val="a5"/>
          <w:rFonts w:asciiTheme="minorEastAsia" w:hAnsiTheme="minorEastAsia" w:cstheme="minorEastAsia" w:hint="eastAsia"/>
          <w:b w:val="0"/>
          <w:spacing w:val="8"/>
          <w:sz w:val="28"/>
          <w:szCs w:val="28"/>
          <w:shd w:val="clear" w:color="auto" w:fill="FFFFFF"/>
        </w:rPr>
        <w:t>2019~2020</w:t>
      </w:r>
      <w:r w:rsidRPr="00353ED2">
        <w:rPr>
          <w:rStyle w:val="a5"/>
          <w:rFonts w:asciiTheme="minorEastAsia" w:hAnsiTheme="minorEastAsia" w:cstheme="minorEastAsia" w:hint="eastAsia"/>
          <w:b w:val="0"/>
          <w:spacing w:val="8"/>
          <w:sz w:val="28"/>
          <w:szCs w:val="28"/>
          <w:shd w:val="clear" w:color="auto" w:fill="FFFFFF"/>
        </w:rPr>
        <w:t>学年</w:t>
      </w:r>
      <w:r w:rsidRPr="00353ED2">
        <w:rPr>
          <w:rStyle w:val="a5"/>
          <w:rFonts w:asciiTheme="minorEastAsia" w:hAnsiTheme="minorEastAsia" w:cstheme="minorEastAsia" w:hint="eastAsia"/>
          <w:b w:val="0"/>
          <w:spacing w:val="8"/>
          <w:sz w:val="28"/>
          <w:szCs w:val="28"/>
          <w:shd w:val="clear" w:color="auto" w:fill="FFFFFF"/>
        </w:rPr>
        <w:t>第二</w:t>
      </w:r>
      <w:r w:rsidRPr="00353ED2">
        <w:rPr>
          <w:rStyle w:val="a5"/>
          <w:rFonts w:asciiTheme="minorEastAsia" w:hAnsiTheme="minorEastAsia" w:cstheme="minorEastAsia" w:hint="eastAsia"/>
          <w:b w:val="0"/>
          <w:spacing w:val="8"/>
          <w:sz w:val="28"/>
          <w:szCs w:val="28"/>
          <w:shd w:val="clear" w:color="auto" w:fill="FFFFFF"/>
        </w:rPr>
        <w:t>学期</w:t>
      </w:r>
      <w:r>
        <w:rPr>
          <w:rFonts w:asciiTheme="minorEastAsia" w:hAnsiTheme="minorEastAsia" w:cstheme="minorEastAsia" w:hint="eastAsia"/>
          <w:spacing w:val="23"/>
          <w:sz w:val="28"/>
          <w:szCs w:val="28"/>
          <w:shd w:val="clear" w:color="auto" w:fill="FEFFFA"/>
        </w:rPr>
        <w:t>体育课实行线上教学模式，居家锻炼。</w:t>
      </w:r>
      <w:r w:rsidR="002174A7">
        <w:rPr>
          <w:rFonts w:asciiTheme="minorEastAsia" w:hAnsiTheme="minorEastAsia" w:cstheme="minorEastAsia" w:hint="eastAsia"/>
          <w:spacing w:val="23"/>
          <w:sz w:val="28"/>
          <w:szCs w:val="28"/>
          <w:shd w:val="clear" w:color="auto" w:fill="FEFFFA"/>
        </w:rPr>
        <w:t>具体实施办法如下：</w:t>
      </w:r>
    </w:p>
    <w:p w:rsidR="002F033E" w:rsidRDefault="002174A7" w:rsidP="009F09D2">
      <w:pPr>
        <w:tabs>
          <w:tab w:val="left" w:pos="3487"/>
        </w:tabs>
        <w:ind w:firstLineChars="200" w:firstLine="56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一、</w:t>
      </w:r>
      <w:r w:rsidR="00353ED2">
        <w:rPr>
          <w:rFonts w:asciiTheme="minorEastAsia" w:hAnsiTheme="minorEastAsia" w:cstheme="minorEastAsia" w:hint="eastAsia"/>
          <w:b/>
          <w:bCs/>
          <w:sz w:val="28"/>
          <w:szCs w:val="28"/>
        </w:rPr>
        <w:t>体育课程</w:t>
      </w:r>
    </w:p>
    <w:p w:rsidR="002F033E" w:rsidRDefault="002174A7" w:rsidP="009F09D2">
      <w:p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1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、按校教务处课表计划，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由体育部根据校课表进行体育课程排课，制定体育部教学课表。</w:t>
      </w:r>
    </w:p>
    <w:p w:rsidR="002F033E" w:rsidRDefault="002174A7" w:rsidP="009F09D2">
      <w:p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2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、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金花校区、临潼校区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18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级、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19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级学生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进行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网上选课，</w:t>
      </w:r>
      <w:r w:rsidR="009638D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形成不同项目的选项班，由任课教师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建立上课班级微信群或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QQ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群，</w:t>
      </w:r>
      <w:r w:rsidR="009638D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并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根据本学期的教学内容和考核要求进行指导与互动。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返校后按照选项班继续教学。</w:t>
      </w:r>
    </w:p>
    <w:p w:rsidR="002F033E" w:rsidRDefault="009638D5" w:rsidP="009F09D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3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、在接到学生返校通知前，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从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3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月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2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日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开始体育课网络教学</w:t>
      </w:r>
      <w:r w:rsidR="00353ED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。</w:t>
      </w:r>
    </w:p>
    <w:p w:rsidR="002F033E" w:rsidRPr="001D16C8" w:rsidRDefault="009638D5" w:rsidP="00353ED2">
      <w:pPr>
        <w:tabs>
          <w:tab w:val="left" w:pos="2447"/>
        </w:tabs>
        <w:ind w:firstLineChars="200" w:firstLine="562"/>
        <w:jc w:val="left"/>
        <w:rPr>
          <w:rStyle w:val="a5"/>
          <w:rFonts w:asciiTheme="minorEastAsia" w:hAnsiTheme="minorEastAsia" w:cstheme="minorEastAsia"/>
          <w:bCs/>
          <w:spacing w:val="27"/>
          <w:sz w:val="28"/>
          <w:szCs w:val="28"/>
          <w:shd w:val="clear" w:color="auto" w:fill="DAEBFF"/>
        </w:rPr>
      </w:pPr>
      <w:r w:rsidRPr="00353ED2">
        <w:rPr>
          <w:rFonts w:asciiTheme="minorEastAsia" w:hAnsiTheme="minorEastAsia" w:cstheme="minorEastAsia" w:hint="eastAsia"/>
          <w:b/>
          <w:sz w:val="28"/>
          <w:szCs w:val="28"/>
        </w:rPr>
        <w:t>二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Fonts w:asciiTheme="minorEastAsia" w:hAnsiTheme="minorEastAsia" w:cstheme="minorEastAsia" w:hint="eastAsia"/>
          <w:b/>
          <w:bCs/>
          <w:sz w:val="28"/>
          <w:szCs w:val="28"/>
        </w:rPr>
        <w:t>学习内容</w:t>
      </w:r>
      <w:r w:rsidR="00353ED2">
        <w:rPr>
          <w:rFonts w:asciiTheme="minorEastAsia" w:hAnsiTheme="minorEastAsia" w:cstheme="minorEastAsia" w:hint="eastAsia"/>
          <w:b/>
          <w:bCs/>
          <w:kern w:val="0"/>
          <w:sz w:val="28"/>
          <w:szCs w:val="28"/>
          <w:lang/>
        </w:rPr>
        <w:t>及上课方式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  <w:lang/>
        </w:rPr>
        <w:t>：</w:t>
      </w:r>
      <w:r w:rsidRPr="001D16C8">
        <w:rPr>
          <w:rFonts w:asciiTheme="minorEastAsia" w:hAnsiTheme="minorEastAsia" w:cstheme="minorEastAsia" w:hint="eastAsia"/>
          <w:bCs/>
          <w:kern w:val="0"/>
          <w:sz w:val="28"/>
          <w:szCs w:val="28"/>
          <w:lang/>
        </w:rPr>
        <w:t>在返校之前所有</w:t>
      </w:r>
      <w:r w:rsidRPr="001D16C8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选项班教学均按照以下要求执行。</w:t>
      </w:r>
    </w:p>
    <w:p w:rsidR="002F033E" w:rsidRDefault="009638D5" w:rsidP="009F09D2">
      <w:pPr>
        <w:widowControl/>
        <w:ind w:firstLineChars="200" w:firstLine="56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Style w:val="a5"/>
          <w:rFonts w:asciiTheme="minorEastAsia" w:hAnsiTheme="minorEastAsia" w:cstheme="minorEastAsia" w:hint="eastAsia"/>
          <w:sz w:val="28"/>
          <w:szCs w:val="28"/>
        </w:rPr>
        <w:t>1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运动技能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：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简化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24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式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太极拳</w:t>
      </w:r>
    </w:p>
    <w:p w:rsidR="002F033E" w:rsidRDefault="00353ED2" w:rsidP="009F09D2">
      <w:p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上课形式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：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线上上课，登录指定中国大学</w:t>
      </w:r>
      <w:proofErr w:type="spellStart"/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mooc</w:t>
      </w:r>
      <w:proofErr w:type="spellEnd"/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网址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注册（可微信、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QQ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登录）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后必须选择“</w:t>
      </w:r>
      <w:r>
        <w:rPr>
          <w:rFonts w:asciiTheme="minorEastAsia" w:hAnsiTheme="minorEastAsia" w:cstheme="minorEastAsia" w:hint="eastAsia"/>
          <w:w w:val="90"/>
          <w:sz w:val="28"/>
          <w:szCs w:val="28"/>
          <w:lang w:val="zh-CN"/>
        </w:rPr>
        <w:t>体育课网上选课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”已选定的代课老师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-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点击开始学习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/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继续学习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-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选择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《太极拳文化与功法练习》</w:t>
      </w:r>
      <w:r w:rsid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第一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章节</w:t>
      </w:r>
      <w:r w:rsid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开始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观看视频内容学习。考试由任课教师</w:t>
      </w:r>
      <w:r w:rsid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返校后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考核，不在系统里考核。</w:t>
      </w:r>
    </w:p>
    <w:p w:rsidR="002F033E" w:rsidRDefault="00606CEA" w:rsidP="009F09D2">
      <w:pPr>
        <w:pStyle w:val="a4"/>
        <w:widowControl/>
        <w:spacing w:beforeAutospacing="0" w:afterAutospacing="0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Style w:val="a5"/>
          <w:rFonts w:asciiTheme="minorEastAsia" w:hAnsiTheme="minorEastAsia" w:cstheme="minorEastAsia" w:hint="eastAsia"/>
          <w:sz w:val="28"/>
          <w:szCs w:val="28"/>
        </w:rPr>
        <w:lastRenderedPageBreak/>
        <w:t>2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身体素质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：速度素质、力量素质、耐力素质、协调素质、核心素质练习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以及体测项目练习。</w:t>
      </w:r>
    </w:p>
    <w:p w:rsidR="002F033E" w:rsidRDefault="00353ED2" w:rsidP="009F09D2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上课形式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：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由任课教师在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上课班级微信群或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QQ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群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推送</w:t>
      </w:r>
      <w:r w:rsid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练习内容及方法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。</w:t>
      </w:r>
    </w:p>
    <w:p w:rsidR="002F033E" w:rsidRDefault="00606CEA" w:rsidP="009F09D2">
      <w:pPr>
        <w:pStyle w:val="a4"/>
        <w:widowControl/>
        <w:spacing w:beforeAutospacing="0" w:afterAutospacing="0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Style w:val="a5"/>
          <w:rFonts w:asciiTheme="minorEastAsia" w:hAnsiTheme="minorEastAsia" w:cstheme="minorEastAsia" w:hint="eastAsia"/>
          <w:sz w:val="28"/>
          <w:szCs w:val="28"/>
        </w:rPr>
        <w:t>3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理论知识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：体育运动健康与安全知识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太极拳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相关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理论知识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以及所选项目的技术、裁判法等相关知识</w:t>
      </w:r>
      <w:r w:rsidR="00353ED2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2F033E" w:rsidRDefault="00353ED2" w:rsidP="009F09D2">
      <w:pPr>
        <w:widowControl/>
        <w:ind w:firstLineChars="200" w:firstLine="560"/>
        <w:jc w:val="left"/>
        <w:rPr>
          <w:rFonts w:asciiTheme="minorEastAsia" w:hAnsiTheme="minorEastAsia" w:cstheme="minorEastAsia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上课形式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：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由任课教师在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上课班级微信群或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QQ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群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推送。</w:t>
      </w:r>
    </w:p>
    <w:p w:rsidR="002F033E" w:rsidRDefault="00606CEA" w:rsidP="009F09D2">
      <w:p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三、</w:t>
      </w:r>
      <w:r w:rsidR="00353ED2">
        <w:rPr>
          <w:rFonts w:asciiTheme="minorEastAsia" w:hAnsiTheme="minorEastAsia" w:cstheme="minorEastAsia" w:hint="eastAsia"/>
          <w:b/>
          <w:bCs/>
          <w:sz w:val="28"/>
          <w:szCs w:val="28"/>
        </w:rPr>
        <w:t>考核评价</w:t>
      </w:r>
    </w:p>
    <w:p w:rsidR="002F033E" w:rsidRDefault="00606CEA" w:rsidP="009F09D2">
      <w:pPr>
        <w:ind w:firstLineChars="200" w:firstLine="56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Style w:val="a5"/>
          <w:rFonts w:asciiTheme="minorEastAsia" w:hAnsiTheme="minorEastAsia" w:cstheme="minorEastAsia" w:hint="eastAsia"/>
          <w:sz w:val="28"/>
          <w:szCs w:val="28"/>
        </w:rPr>
        <w:t>1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身体素质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：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占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3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0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%</w:t>
      </w:r>
    </w:p>
    <w:p w:rsidR="002F033E" w:rsidRDefault="00353ED2" w:rsidP="009F09D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返校后任课教师考核，女生考核项目：仰卧起坐、立定跳远；男生考核项目：引体向上、立定跳远。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按《大学生体质健康标准》进行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评价，每项目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1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5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分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。</w:t>
      </w:r>
    </w:p>
    <w:p w:rsidR="002F033E" w:rsidRDefault="00606CEA" w:rsidP="009F09D2">
      <w:pPr>
        <w:pStyle w:val="a4"/>
        <w:widowControl/>
        <w:spacing w:beforeAutospacing="0" w:afterAutospacing="0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Style w:val="a5"/>
          <w:rFonts w:asciiTheme="minorEastAsia" w:hAnsiTheme="minorEastAsia" w:cstheme="minorEastAsia" w:hint="eastAsia"/>
          <w:sz w:val="28"/>
          <w:szCs w:val="28"/>
        </w:rPr>
        <w:t>2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、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技能考核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：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占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50%</w:t>
      </w:r>
    </w:p>
    <w:p w:rsidR="002F033E" w:rsidRDefault="00353ED2" w:rsidP="009F09D2">
      <w:pPr>
        <w:widowControl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返校后任课教师考核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所学</w:t>
      </w:r>
      <w:r>
        <w:rPr>
          <w:rStyle w:val="a5"/>
          <w:rFonts w:asciiTheme="minorEastAsia" w:hAnsiTheme="minorEastAsia" w:cstheme="minorEastAsia" w:hint="eastAsia"/>
          <w:b w:val="0"/>
          <w:kern w:val="0"/>
          <w:sz w:val="28"/>
          <w:szCs w:val="28"/>
          <w:lang/>
        </w:rPr>
        <w:t>简化</w:t>
      </w:r>
      <w:r>
        <w:rPr>
          <w:rStyle w:val="a5"/>
          <w:rFonts w:asciiTheme="minorEastAsia" w:hAnsiTheme="minorEastAsia" w:cstheme="minorEastAsia" w:hint="eastAsia"/>
          <w:b w:val="0"/>
          <w:kern w:val="0"/>
          <w:sz w:val="28"/>
          <w:szCs w:val="28"/>
          <w:lang/>
        </w:rPr>
        <w:t>24</w:t>
      </w:r>
      <w:r>
        <w:rPr>
          <w:rStyle w:val="a5"/>
          <w:rFonts w:asciiTheme="minorEastAsia" w:hAnsiTheme="minorEastAsia" w:cstheme="minorEastAsia" w:hint="eastAsia"/>
          <w:b w:val="0"/>
          <w:kern w:val="0"/>
          <w:sz w:val="28"/>
          <w:szCs w:val="28"/>
          <w:lang/>
        </w:rPr>
        <w:t>式太极拳的</w:t>
      </w:r>
      <w:r>
        <w:rPr>
          <w:rStyle w:val="a5"/>
          <w:rFonts w:asciiTheme="minorEastAsia" w:hAnsiTheme="minorEastAsia" w:cstheme="minorEastAsia" w:hint="eastAsia"/>
          <w:b w:val="0"/>
          <w:kern w:val="0"/>
          <w:sz w:val="28"/>
          <w:szCs w:val="28"/>
          <w:lang/>
        </w:rPr>
        <w:t>规定</w:t>
      </w:r>
      <w:r>
        <w:rPr>
          <w:rStyle w:val="a5"/>
          <w:rFonts w:asciiTheme="minorEastAsia" w:hAnsiTheme="minorEastAsia" w:cstheme="minorEastAsia" w:hint="eastAsia"/>
          <w:b w:val="0"/>
          <w:kern w:val="0"/>
          <w:sz w:val="28"/>
          <w:szCs w:val="28"/>
          <w:lang/>
        </w:rPr>
        <w:t>章节内容。根据体育部教学大纲太极拳考核标准执行。</w:t>
      </w:r>
    </w:p>
    <w:p w:rsidR="002F033E" w:rsidRDefault="00606CEA" w:rsidP="009F09D2">
      <w:pPr>
        <w:pStyle w:val="a4"/>
        <w:widowControl/>
        <w:spacing w:beforeAutospacing="0" w:afterAutospacing="0"/>
        <w:ind w:firstLineChars="200" w:firstLine="562"/>
        <w:rPr>
          <w:rStyle w:val="a5"/>
          <w:rFonts w:asciiTheme="minorEastAsia" w:hAnsiTheme="minorEastAsia" w:cstheme="minorEastAsia"/>
          <w:sz w:val="28"/>
          <w:szCs w:val="28"/>
        </w:rPr>
      </w:pPr>
      <w:r>
        <w:rPr>
          <w:rStyle w:val="a5"/>
          <w:rFonts w:asciiTheme="minorEastAsia" w:hAnsiTheme="minorEastAsia" w:cstheme="minorEastAsia" w:hint="eastAsia"/>
          <w:sz w:val="28"/>
          <w:szCs w:val="28"/>
        </w:rPr>
        <w:t>3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Style w:val="a5"/>
          <w:rFonts w:asciiTheme="minorEastAsia" w:hAnsiTheme="minorEastAsia" w:cstheme="minorEastAsia" w:hint="eastAsia"/>
          <w:sz w:val="28"/>
          <w:szCs w:val="28"/>
        </w:rPr>
        <w:t>理论知识与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过程评价：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占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20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%</w:t>
      </w:r>
      <w:r w:rsidR="00353ED2">
        <w:rPr>
          <w:rStyle w:val="a5"/>
          <w:rFonts w:asciiTheme="minorEastAsia" w:hAnsiTheme="minorEastAsia" w:cstheme="minorEastAsia" w:hint="eastAsia"/>
          <w:sz w:val="28"/>
          <w:szCs w:val="28"/>
        </w:rPr>
        <w:t>，</w:t>
      </w:r>
    </w:p>
    <w:p w:rsidR="002F033E" w:rsidRPr="00606CEA" w:rsidRDefault="00353ED2" w:rsidP="009F09D2">
      <w:pPr>
        <w:widowControl/>
        <w:ind w:firstLineChars="200" w:firstLine="560"/>
        <w:jc w:val="left"/>
        <w:rPr>
          <w:rFonts w:asciiTheme="minorEastAsia" w:hAnsiTheme="minorEastAsia" w:cstheme="minorEastAsia"/>
          <w:spacing w:val="23"/>
          <w:sz w:val="28"/>
          <w:szCs w:val="28"/>
          <w:shd w:val="clear" w:color="auto" w:fill="FFFFFF"/>
        </w:rPr>
      </w:pP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由任课教师在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上课班级微信群或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QQ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群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根据具体情况自行安排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，以督促学生积极参与学习锻炼为原则。</w:t>
      </w:r>
      <w:bookmarkStart w:id="0" w:name="_GoBack"/>
      <w:bookmarkEnd w:id="0"/>
    </w:p>
    <w:p w:rsidR="002F033E" w:rsidRPr="001D16C8" w:rsidRDefault="00606CEA" w:rsidP="001D16C8">
      <w:pPr>
        <w:autoSpaceDE w:val="0"/>
        <w:autoSpaceDN w:val="0"/>
        <w:adjustRightInd w:val="0"/>
        <w:spacing w:after="120"/>
        <w:ind w:firstLineChars="200" w:firstLine="510"/>
        <w:rPr>
          <w:rFonts w:asciiTheme="minorEastAsia" w:hAnsiTheme="minorEastAsia"/>
          <w:b/>
          <w:w w:val="90"/>
          <w:sz w:val="28"/>
          <w:szCs w:val="28"/>
        </w:rPr>
      </w:pPr>
      <w:r w:rsidRPr="001D16C8">
        <w:rPr>
          <w:rFonts w:asciiTheme="minorEastAsia" w:hAnsiTheme="minorEastAsia" w:cs="方正大黑简体" w:hint="eastAsia"/>
          <w:b/>
          <w:w w:val="90"/>
          <w:sz w:val="28"/>
          <w:szCs w:val="28"/>
          <w:lang w:val="zh-CN"/>
        </w:rPr>
        <w:t>四、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  <w:lang w:val="zh-CN"/>
        </w:rPr>
        <w:t>201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9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  <w:lang w:val="zh-CN"/>
        </w:rPr>
        <w:t>-20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20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  <w:lang w:val="zh-CN"/>
        </w:rPr>
        <w:t>学年第</w:t>
      </w:r>
      <w:r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二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  <w:lang w:val="zh-CN"/>
        </w:rPr>
        <w:t>学期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1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8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、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1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9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</w:rPr>
        <w:t>级</w:t>
      </w:r>
      <w:r w:rsidR="00353ED2" w:rsidRPr="001D16C8">
        <w:rPr>
          <w:rFonts w:asciiTheme="minorEastAsia" w:hAnsiTheme="minorEastAsia" w:cs="方正大黑简体" w:hint="eastAsia"/>
          <w:b/>
          <w:w w:val="90"/>
          <w:sz w:val="28"/>
          <w:szCs w:val="28"/>
          <w:lang w:val="zh-CN"/>
        </w:rPr>
        <w:t>体育课网上选课通知</w:t>
      </w:r>
    </w:p>
    <w:p w:rsidR="002F033E" w:rsidRPr="001D16C8" w:rsidRDefault="00353ED2" w:rsidP="001D16C8"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本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学期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金花校区、临潼校区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20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18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级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、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20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19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级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学生体育课</w:t>
      </w:r>
      <w:r w:rsid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均进行网上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选课</w:t>
      </w:r>
      <w:r w:rsid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具体选课时间和方法请仔细阅读以下内容</w:t>
      </w:r>
      <w:r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:</w:t>
      </w:r>
    </w:p>
    <w:p w:rsidR="002F033E" w:rsidRPr="00606CEA" w:rsidRDefault="00606CEA" w:rsidP="001D16C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方正宋黑简体"/>
          <w:sz w:val="28"/>
          <w:szCs w:val="28"/>
          <w:lang w:val="zh-CN"/>
        </w:rPr>
      </w:pPr>
      <w:r>
        <w:rPr>
          <w:rFonts w:asciiTheme="minorEastAsia" w:hAnsiTheme="minorEastAsia" w:cs="方正宋黑简体" w:hint="eastAsia"/>
          <w:sz w:val="28"/>
          <w:szCs w:val="28"/>
          <w:lang w:val="zh-CN"/>
        </w:rPr>
        <w:t>1、</w:t>
      </w:r>
      <w:r w:rsidR="001D16C8">
        <w:rPr>
          <w:rFonts w:asciiTheme="minorEastAsia" w:hAnsiTheme="minorEastAsia" w:cs="方正宋黑简体" w:hint="eastAsia"/>
          <w:sz w:val="28"/>
          <w:szCs w:val="28"/>
          <w:lang w:val="zh-CN"/>
        </w:rPr>
        <w:t>选课时间：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月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6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日—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月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28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日</w:t>
      </w:r>
      <w:r w:rsidR="001D16C8">
        <w:rPr>
          <w:rFonts w:asciiTheme="minorEastAsia" w:hAnsiTheme="minorEastAsia" w:cs="方正宋黑简体" w:hint="eastAsia"/>
          <w:sz w:val="28"/>
          <w:szCs w:val="28"/>
          <w:lang w:val="zh-CN"/>
        </w:rPr>
        <w:t>。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从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月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6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日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开始对相应课表单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lastRenderedPageBreak/>
        <w:t>元开放选课时间</w:t>
      </w:r>
      <w:r w:rsidR="001A3F35">
        <w:rPr>
          <w:rFonts w:asciiTheme="minorEastAsia" w:hAnsiTheme="minorEastAsia" w:cs="方正宋黑简体" w:hint="eastAsia"/>
          <w:sz w:val="28"/>
          <w:szCs w:val="28"/>
          <w:lang w:val="zh-CN"/>
        </w:rPr>
        <w:t>（课表在校教务系统查询）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，统一结束时间为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月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28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日下午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</w:rPr>
        <w:t>6</w:t>
      </w:r>
      <w:r w:rsidR="00353ED2" w:rsidRPr="00606CEA">
        <w:rPr>
          <w:rFonts w:asciiTheme="minorEastAsia" w:hAnsiTheme="minorEastAsia" w:cs="方正宋黑简体" w:hint="eastAsia"/>
          <w:sz w:val="28"/>
          <w:szCs w:val="28"/>
          <w:lang w:val="zh-CN"/>
        </w:rPr>
        <w:t>点，时间表如下：</w:t>
      </w:r>
    </w:p>
    <w:tbl>
      <w:tblPr>
        <w:tblW w:w="7726" w:type="dxa"/>
        <w:jc w:val="center"/>
        <w:tblInd w:w="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559"/>
        <w:gridCol w:w="1417"/>
        <w:gridCol w:w="1418"/>
        <w:gridCol w:w="1417"/>
        <w:gridCol w:w="1206"/>
      </w:tblGrid>
      <w:tr w:rsidR="002F033E" w:rsidTr="001A3F3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2F03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  <w:lang w:val="zh-CN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星期一</w:t>
            </w:r>
          </w:p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(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月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</w:rPr>
              <w:t>6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日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  <w:lang w:val="zh-CN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星期二</w:t>
            </w:r>
          </w:p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(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月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</w:rPr>
              <w:t>6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日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  <w:lang w:val="zh-CN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星期三</w:t>
            </w:r>
          </w:p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(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月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</w:rPr>
              <w:t>6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日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  <w:lang w:val="zh-CN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星期四</w:t>
            </w:r>
          </w:p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(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月</w:t>
            </w:r>
            <w:r>
              <w:rPr>
                <w:rFonts w:ascii="宋体" w:hAnsi="宋体" w:cs="方正宋黑简体" w:hint="eastAsia"/>
                <w:szCs w:val="21"/>
              </w:rPr>
              <w:t>26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日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  <w:lang w:val="zh-CN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星期五</w:t>
            </w:r>
          </w:p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  <w:lang w:val="zh-CN"/>
              </w:rPr>
              <w:t>(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月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 w:hint="eastAsia"/>
                <w:szCs w:val="21"/>
              </w:rPr>
              <w:t>6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日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)</w:t>
            </w:r>
          </w:p>
        </w:tc>
      </w:tr>
      <w:tr w:rsidR="002F033E" w:rsidTr="001A3F35">
        <w:trPr>
          <w:trHeight w:hRule="exact" w:val="4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  <w:r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13</w:t>
            </w:r>
            <w:r>
              <w:rPr>
                <w:rFonts w:ascii="宋体" w:hAnsi="宋体" w:cs="方正宋黑简体"/>
                <w:szCs w:val="21"/>
                <w:lang w:val="zh-CN"/>
              </w:rPr>
              <w:t>:00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4</w:t>
            </w:r>
            <w:r>
              <w:rPr>
                <w:rFonts w:ascii="宋体" w:hAnsi="宋体" w:cs="方正宋黑简体"/>
                <w:szCs w:val="21"/>
                <w:lang w:val="zh-CN"/>
              </w:rPr>
              <w:t>:00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4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/>
                <w:szCs w:val="21"/>
                <w:lang w:val="zh-CN"/>
              </w:rPr>
              <w:t>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4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40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</w:tr>
      <w:tr w:rsidR="002F033E" w:rsidTr="001A3F35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56</w:t>
            </w:r>
            <w:r>
              <w:rPr>
                <w:rFonts w:ascii="宋体" w:hAnsi="宋体" w:cs="方正宋黑简体" w:hint="eastAsia"/>
                <w:szCs w:val="21"/>
              </w:rPr>
              <w:t>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/>
                <w:szCs w:val="21"/>
                <w:lang w:val="zh-CN"/>
              </w:rPr>
              <w:t>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40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2F033E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4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/>
                <w:szCs w:val="21"/>
                <w:lang w:val="zh-CN"/>
              </w:rPr>
              <w:t>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4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50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</w:tr>
      <w:tr w:rsidR="002F033E" w:rsidTr="001A3F35">
        <w:trPr>
          <w:trHeight w:hRule="exact" w:val="44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78</w:t>
            </w:r>
            <w:r>
              <w:rPr>
                <w:rFonts w:ascii="宋体" w:hAnsi="宋体" w:cs="方正宋黑简体" w:hint="eastAsia"/>
                <w:szCs w:val="21"/>
              </w:rPr>
              <w:t>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2</w:t>
            </w:r>
            <w:r>
              <w:rPr>
                <w:rFonts w:ascii="宋体" w:hAnsi="宋体" w:cs="方正宋黑简体"/>
                <w:szCs w:val="21"/>
                <w:lang w:val="zh-CN"/>
              </w:rPr>
              <w:t>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50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2F033E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</w:t>
            </w:r>
            <w:r>
              <w:rPr>
                <w:rFonts w:ascii="宋体" w:hAnsi="宋体" w:cs="方正宋黑简体" w:hint="eastAsia"/>
                <w:szCs w:val="21"/>
              </w:rPr>
              <w:t>4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3</w:t>
            </w:r>
            <w:r>
              <w:rPr>
                <w:rFonts w:ascii="宋体" w:hAnsi="宋体" w:cs="方正宋黑简体"/>
                <w:szCs w:val="21"/>
                <w:lang w:val="zh-CN"/>
              </w:rPr>
              <w:t>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33E" w:rsidRDefault="00353ED2">
            <w:pPr>
              <w:autoSpaceDE w:val="0"/>
              <w:autoSpaceDN w:val="0"/>
              <w:adjustRightInd w:val="0"/>
              <w:jc w:val="center"/>
              <w:rPr>
                <w:rFonts w:ascii="宋体" w:hAnsi="宋体" w:cs="方正宋黑简体"/>
                <w:szCs w:val="21"/>
              </w:rPr>
            </w:pPr>
            <w:r>
              <w:rPr>
                <w:rFonts w:ascii="宋体" w:hAnsi="宋体" w:cs="方正宋黑简体" w:hint="eastAsia"/>
                <w:szCs w:val="21"/>
              </w:rPr>
              <w:t>15</w:t>
            </w:r>
            <w:r>
              <w:rPr>
                <w:rFonts w:ascii="宋体" w:hAnsi="宋体" w:cs="方正宋黑简体"/>
                <w:szCs w:val="21"/>
                <w:lang w:val="zh-CN"/>
              </w:rPr>
              <w:t>:</w:t>
            </w:r>
            <w:r>
              <w:rPr>
                <w:rFonts w:ascii="宋体" w:hAnsi="宋体" w:cs="方正宋黑简体" w:hint="eastAsia"/>
                <w:szCs w:val="21"/>
              </w:rPr>
              <w:t>00</w:t>
            </w:r>
            <w:r>
              <w:rPr>
                <w:rFonts w:ascii="宋体" w:hAnsi="宋体" w:cs="方正宋黑简体" w:hint="eastAsia"/>
                <w:szCs w:val="21"/>
                <w:lang w:val="zh-CN"/>
              </w:rPr>
              <w:t>开始</w:t>
            </w:r>
          </w:p>
        </w:tc>
      </w:tr>
    </w:tbl>
    <w:p w:rsidR="002F033E" w:rsidRDefault="002F033E" w:rsidP="001D16C8">
      <w:pPr>
        <w:autoSpaceDE w:val="0"/>
        <w:autoSpaceDN w:val="0"/>
        <w:adjustRightInd w:val="0"/>
        <w:spacing w:line="340" w:lineRule="exact"/>
        <w:rPr>
          <w:rFonts w:ascii="宋体" w:hAnsi="宋体" w:cs="Arial"/>
          <w:b/>
          <w:bCs/>
          <w:kern w:val="0"/>
          <w:sz w:val="23"/>
          <w:szCs w:val="21"/>
        </w:rPr>
      </w:pPr>
    </w:p>
    <w:p w:rsidR="002F033E" w:rsidRPr="00606CEA" w:rsidRDefault="001A3F35" w:rsidP="009F09D2">
      <w:pPr>
        <w:autoSpaceDE w:val="0"/>
        <w:autoSpaceDN w:val="0"/>
        <w:adjustRightInd w:val="0"/>
        <w:ind w:firstLineChars="250" w:firstLine="703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2</w:t>
      </w:r>
      <w:r w:rsidR="00353ED2" w:rsidRPr="00606CEA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、选课注意事项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（1）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登录系统后核对自己的信息，学号、班级、姓名、性别。</w:t>
      </w:r>
    </w:p>
    <w:p w:rsidR="002F033E" w:rsidRPr="00E855EE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（2）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所有学生的账号是学号，初始密码为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123456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登录系统后，及时的更改自已的密码</w:t>
      </w:r>
      <w:r w:rsidR="001D16C8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，并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及时补全自已的电话号码，后期</w:t>
      </w:r>
      <w:r w:rsidR="00E855EE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忘记密码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找回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时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要用到。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（3）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选择网球、乒乓球、羽毛球的</w:t>
      </w:r>
      <w:r w:rsidR="001D16C8">
        <w:rPr>
          <w:rFonts w:asciiTheme="minorEastAsia" w:hAnsiTheme="minorEastAsia" w:cstheme="minorEastAsia" w:hint="eastAsia"/>
          <w:kern w:val="0"/>
          <w:sz w:val="28"/>
          <w:szCs w:val="28"/>
        </w:rPr>
        <w:t>同学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返校后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上课自己准备球拍和球。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（4）</w:t>
      </w:r>
      <w:r w:rsidR="00E855EE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金花校区、临潼校区18级、19级学生均进行网上选课，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本次选课为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201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8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级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、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2019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级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混合选课。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（5）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选课有问题的</w:t>
      </w:r>
      <w:r w:rsidR="001D16C8">
        <w:rPr>
          <w:rFonts w:asciiTheme="minorEastAsia" w:hAnsiTheme="minorEastAsia" w:cstheme="minorEastAsia" w:hint="eastAsia"/>
          <w:kern w:val="0"/>
          <w:sz w:val="28"/>
          <w:szCs w:val="28"/>
        </w:rPr>
        <w:t>同学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按班级为单位把错误信息发到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QQ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上（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QQ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号：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884165111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）。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（6）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提供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电脑选课、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APP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选课</w:t>
      </w:r>
      <w:r w:rsidR="00E855EE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两种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模式。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（7）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忘记密码：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APP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找回密码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2F033E" w:rsidRPr="00606CEA" w:rsidRDefault="00353ED2" w:rsidP="009F09D2">
      <w:pPr>
        <w:autoSpaceDE w:val="0"/>
        <w:autoSpaceDN w:val="0"/>
        <w:adjustRightInd w:val="0"/>
        <w:ind w:firstLineChars="319" w:firstLine="893"/>
        <w:rPr>
          <w:rFonts w:asciiTheme="minorEastAsia" w:hAnsiTheme="minorEastAsia" w:cstheme="minorEastAsia"/>
          <w:kern w:val="0"/>
          <w:sz w:val="28"/>
          <w:szCs w:val="28"/>
        </w:rPr>
      </w:pPr>
      <w:r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在登录时忘记密码，请点击登录下的“忘记密码”，输入手机号，可以找回密码。</w:t>
      </w:r>
    </w:p>
    <w:p w:rsidR="002F033E" w:rsidRPr="00606CEA" w:rsidRDefault="001A3F35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（8）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如果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首选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课程已满，必须选择其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它一门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课程。如若不选课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本学期</w:t>
      </w:r>
      <w:r w:rsidR="00E855EE">
        <w:rPr>
          <w:rFonts w:asciiTheme="minorEastAsia" w:hAnsiTheme="minorEastAsia" w:cstheme="minorEastAsia" w:hint="eastAsia"/>
          <w:kern w:val="0"/>
          <w:sz w:val="28"/>
          <w:szCs w:val="28"/>
        </w:rPr>
        <w:t>将无法参加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</w:rPr>
        <w:t>体育</w:t>
      </w:r>
      <w:r w:rsidR="00E855EE">
        <w:rPr>
          <w:rFonts w:asciiTheme="minorEastAsia" w:hAnsiTheme="minorEastAsia" w:cstheme="minorEastAsia" w:hint="eastAsia"/>
          <w:kern w:val="0"/>
          <w:sz w:val="28"/>
          <w:szCs w:val="28"/>
        </w:rPr>
        <w:t>教学。</w:t>
      </w:r>
    </w:p>
    <w:p w:rsidR="002F033E" w:rsidRPr="00606CEA" w:rsidRDefault="001A3F35" w:rsidP="009F09D2">
      <w:p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（9）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确认选课成功后登陆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指定中国大学</w:t>
      </w:r>
      <w:proofErr w:type="spellStart"/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mooc</w:t>
      </w:r>
      <w:proofErr w:type="spellEnd"/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网址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，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再次选择“</w:t>
      </w:r>
      <w:r w:rsidR="00353ED2" w:rsidRPr="00606CEA">
        <w:rPr>
          <w:rFonts w:asciiTheme="minorEastAsia" w:hAnsiTheme="minorEastAsia" w:cstheme="minorEastAsia" w:hint="eastAsia"/>
          <w:w w:val="90"/>
          <w:sz w:val="28"/>
          <w:szCs w:val="28"/>
          <w:lang w:val="zh-CN"/>
        </w:rPr>
        <w:t>体育课网上选课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”已选定的代课老师，方可进行</w:t>
      </w:r>
      <w:r w:rsidR="001D16C8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疫情防控期间</w:t>
      </w:r>
      <w:r w:rsidR="00353ED2" w:rsidRPr="00606CEA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网上学习。</w:t>
      </w:r>
    </w:p>
    <w:p w:rsidR="002F033E" w:rsidRPr="00606CEA" w:rsidRDefault="00E855EE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Arial"/>
          <w:bCs/>
          <w:kern w:val="0"/>
          <w:sz w:val="28"/>
          <w:szCs w:val="28"/>
        </w:rPr>
      </w:pPr>
      <w:r>
        <w:rPr>
          <w:rFonts w:asciiTheme="minorEastAsia" w:hAnsiTheme="minorEastAsia" w:cs="Arial" w:hint="eastAsia"/>
          <w:bCs/>
          <w:kern w:val="0"/>
          <w:sz w:val="28"/>
          <w:szCs w:val="28"/>
        </w:rPr>
        <w:t>3</w:t>
      </w:r>
      <w:r w:rsidR="00353ED2" w:rsidRPr="00606CEA">
        <w:rPr>
          <w:rFonts w:asciiTheme="minorEastAsia" w:hAnsiTheme="minorEastAsia" w:cs="Arial" w:hint="eastAsia"/>
          <w:bCs/>
          <w:kern w:val="0"/>
          <w:sz w:val="28"/>
          <w:szCs w:val="28"/>
        </w:rPr>
        <w:t>、</w:t>
      </w:r>
      <w:r w:rsidR="00353ED2" w:rsidRPr="00606CEA">
        <w:rPr>
          <w:rFonts w:asciiTheme="minorEastAsia" w:hAnsiTheme="minorEastAsia" w:cs="Arial" w:hint="eastAsia"/>
          <w:bCs/>
          <w:kern w:val="0"/>
          <w:sz w:val="28"/>
          <w:szCs w:val="28"/>
        </w:rPr>
        <w:t>电脑进入选课系统方法：</w:t>
      </w:r>
      <w:r>
        <w:rPr>
          <w:rFonts w:asciiTheme="minorEastAsia" w:hAnsiTheme="minorEastAsia" w:cs="Arial" w:hint="eastAsia"/>
          <w:bCs/>
          <w:kern w:val="0"/>
          <w:sz w:val="28"/>
          <w:szCs w:val="28"/>
        </w:rPr>
        <w:t>以下</w:t>
      </w:r>
      <w:r w:rsidR="00AD0E46">
        <w:rPr>
          <w:rFonts w:asciiTheme="minorEastAsia" w:hAnsiTheme="minorEastAsia" w:cs="Arial" w:hint="eastAsia"/>
          <w:bCs/>
          <w:kern w:val="0"/>
          <w:sz w:val="28"/>
          <w:szCs w:val="28"/>
        </w:rPr>
        <w:t>（1）（2）两</w:t>
      </w:r>
      <w:r>
        <w:rPr>
          <w:rFonts w:asciiTheme="minorEastAsia" w:hAnsiTheme="minorEastAsia" w:cs="Arial" w:hint="eastAsia"/>
          <w:bCs/>
          <w:kern w:val="0"/>
          <w:sz w:val="28"/>
          <w:szCs w:val="28"/>
        </w:rPr>
        <w:t>种方式均可进入</w:t>
      </w:r>
      <w:r w:rsidR="00AD0E46">
        <w:rPr>
          <w:rFonts w:asciiTheme="minorEastAsia" w:hAnsiTheme="minorEastAsia" w:cs="Arial" w:hint="eastAsia"/>
          <w:bCs/>
          <w:kern w:val="0"/>
          <w:sz w:val="28"/>
          <w:szCs w:val="28"/>
        </w:rPr>
        <w:t>系统，（3）是进入系统后操作方法。</w:t>
      </w:r>
    </w:p>
    <w:p w:rsidR="002F033E" w:rsidRPr="00606CEA" w:rsidRDefault="00E855EE" w:rsidP="009F09D2">
      <w:pPr>
        <w:autoSpaceDE w:val="0"/>
        <w:autoSpaceDN w:val="0"/>
        <w:adjustRightInd w:val="0"/>
        <w:ind w:firstLineChars="150" w:firstLine="42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（1）</w:t>
      </w:r>
      <w:r w:rsidR="00353ED2" w:rsidRPr="00606CEA">
        <w:rPr>
          <w:rFonts w:asciiTheme="minorEastAsia" w:hAnsiTheme="minorEastAsia" w:cs="宋体" w:hint="eastAsia"/>
          <w:bCs/>
          <w:kern w:val="0"/>
          <w:sz w:val="28"/>
          <w:szCs w:val="28"/>
          <w:lang w:val="zh-CN"/>
        </w:rPr>
        <w:t>进入西安工程大学的官网</w:t>
      </w:r>
      <w:r w:rsidR="00353ED2" w:rsidRPr="00606CEA">
        <w:rPr>
          <w:rFonts w:asciiTheme="minorEastAsia" w:hAnsiTheme="minorEastAsia" w:cs="宋体"/>
          <w:bCs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t>&gt;</w:t>
      </w:r>
      <w:r w:rsidR="00353ED2" w:rsidRPr="00606CEA">
        <w:rPr>
          <w:rFonts w:asciiTheme="minorEastAsia" w:hAnsiTheme="minorEastAsia" w:cs="宋体" w:hint="eastAsia"/>
          <w:bCs/>
          <w:kern w:val="0"/>
          <w:sz w:val="28"/>
          <w:szCs w:val="28"/>
          <w:lang w:val="zh-CN"/>
        </w:rPr>
        <w:t>院系设置</w:t>
      </w:r>
      <w:r w:rsidR="00353ED2" w:rsidRPr="00606CEA">
        <w:rPr>
          <w:rFonts w:asciiTheme="minorEastAsia" w:hAnsiTheme="minorEastAsia" w:cs="宋体"/>
          <w:bCs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t>&gt;</w:t>
      </w:r>
      <w:r w:rsidR="00353ED2" w:rsidRPr="00606CEA">
        <w:rPr>
          <w:rFonts w:asciiTheme="minorEastAsia" w:hAnsiTheme="minorEastAsia" w:cs="宋体" w:hint="eastAsia"/>
          <w:bCs/>
          <w:kern w:val="0"/>
          <w:sz w:val="28"/>
          <w:szCs w:val="28"/>
          <w:lang w:val="zh-CN"/>
        </w:rPr>
        <w:t>体育部</w:t>
      </w:r>
      <w:r w:rsidR="00353ED2" w:rsidRPr="00606CEA">
        <w:rPr>
          <w:rFonts w:asciiTheme="minorEastAsia" w:hAnsiTheme="minorEastAsia" w:cs="宋体"/>
          <w:bCs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t>&gt;</w:t>
      </w:r>
      <w:r w:rsidR="00353ED2" w:rsidRPr="00606CEA">
        <w:rPr>
          <w:rFonts w:asciiTheme="minorEastAsia" w:hAnsiTheme="minorEastAsia" w:cs="宋体" w:hint="eastAsia"/>
          <w:bCs/>
          <w:kern w:val="0"/>
          <w:sz w:val="28"/>
          <w:szCs w:val="28"/>
          <w:lang w:val="zh-CN"/>
        </w:rPr>
        <w:t>网上选课</w:t>
      </w:r>
      <w:r w:rsidR="00353ED2" w:rsidRPr="00606CEA">
        <w:rPr>
          <w:rFonts w:asciiTheme="minorEastAsia" w:hAnsiTheme="minorEastAsia" w:cs="宋体"/>
          <w:bCs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t>&gt;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输入学号和密码。</w:t>
      </w:r>
    </w:p>
    <w:p w:rsidR="002F033E" w:rsidRPr="00606CEA" w:rsidRDefault="00E855EE" w:rsidP="009F09D2">
      <w:pPr>
        <w:autoSpaceDE w:val="0"/>
        <w:autoSpaceDN w:val="0"/>
        <w:adjustRightInd w:val="0"/>
        <w:ind w:firstLineChars="150" w:firstLine="420"/>
        <w:rPr>
          <w:rFonts w:asciiTheme="minorEastAsia" w:hAnsiTheme="minorEastAsia" w:cs="Calibri"/>
          <w:bCs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（2）</w:t>
      </w:r>
      <w:r w:rsidR="00353ED2" w:rsidRPr="00606CEA">
        <w:rPr>
          <w:rFonts w:asciiTheme="minorEastAsia" w:hAnsiTheme="minorEastAsia" w:cs="宋体" w:hint="eastAsia"/>
          <w:bCs/>
          <w:kern w:val="0"/>
          <w:sz w:val="28"/>
          <w:szCs w:val="28"/>
          <w:lang w:val="zh-CN"/>
        </w:rPr>
        <w:t>在地址栏中输入</w:t>
      </w:r>
      <w:r w:rsidR="00353ED2" w:rsidRPr="00606CEA"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  <w:bookmarkStart w:id="1" w:name="OLE_LINK5"/>
      <w:bookmarkStart w:id="2" w:name="OLE_LINK6"/>
      <w:r w:rsidR="002F033E" w:rsidRPr="00606CEA">
        <w:rPr>
          <w:rFonts w:asciiTheme="minorEastAsia" w:hAnsiTheme="minorEastAsia" w:cs="Calibri"/>
          <w:bCs/>
          <w:kern w:val="0"/>
          <w:sz w:val="28"/>
          <w:szCs w:val="28"/>
          <w:lang w:val="zh-CN"/>
        </w:rPr>
        <w:fldChar w:fldCharType="begin"/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instrText>HYPERLINK "http://gcdx.boxkj.com/"</w:instrText>
      </w:r>
      <w:r w:rsidR="002F033E" w:rsidRPr="00606CEA">
        <w:rPr>
          <w:rFonts w:asciiTheme="minorEastAsia" w:hAnsiTheme="minorEastAsia" w:cs="Calibri"/>
          <w:bCs/>
          <w:kern w:val="0"/>
          <w:sz w:val="28"/>
          <w:szCs w:val="28"/>
          <w:lang w:val="zh-CN"/>
        </w:rPr>
        <w:fldChar w:fldCharType="separate"/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t>http</w:t>
      </w:r>
      <w:r w:rsidR="00353ED2" w:rsidRPr="00606CEA">
        <w:rPr>
          <w:rFonts w:asciiTheme="minorEastAsia" w:hAnsiTheme="minorEastAsia" w:cs="Calibri" w:hint="eastAsia"/>
          <w:bCs/>
          <w:kern w:val="0"/>
          <w:sz w:val="28"/>
          <w:szCs w:val="28"/>
        </w:rPr>
        <w:t>s</w:t>
      </w:r>
      <w:r w:rsidR="00353ED2" w:rsidRPr="00606CEA">
        <w:rPr>
          <w:rFonts w:asciiTheme="minorEastAsia" w:hAnsiTheme="minorEastAsia" w:cs="Calibri"/>
          <w:bCs/>
          <w:kern w:val="0"/>
          <w:sz w:val="28"/>
          <w:szCs w:val="28"/>
        </w:rPr>
        <w:t>://gcdx.boxkj.com</w:t>
      </w:r>
      <w:r w:rsidR="002F033E" w:rsidRPr="00606CEA">
        <w:rPr>
          <w:rFonts w:asciiTheme="minorEastAsia" w:hAnsiTheme="minorEastAsia" w:cs="Calibri"/>
          <w:bCs/>
          <w:kern w:val="0"/>
          <w:sz w:val="28"/>
          <w:szCs w:val="28"/>
          <w:lang w:val="zh-CN"/>
        </w:rPr>
        <w:fldChar w:fldCharType="end"/>
      </w:r>
      <w:bookmarkEnd w:id="1"/>
      <w:bookmarkEnd w:id="2"/>
      <w:r w:rsidR="00353ED2" w:rsidRPr="00606CEA">
        <w:rPr>
          <w:rFonts w:asciiTheme="minorEastAsia" w:hAnsiTheme="minorEastAsia" w:cs="Calibri" w:hint="eastAsia"/>
          <w:bCs/>
          <w:kern w:val="0"/>
          <w:sz w:val="28"/>
          <w:szCs w:val="28"/>
          <w:lang w:val="zh-CN"/>
        </w:rPr>
        <w:t>，可以登录系统，输入学号和密码。</w:t>
      </w:r>
    </w:p>
    <w:p w:rsidR="002F033E" w:rsidRPr="00606CEA" w:rsidRDefault="00E855EE" w:rsidP="009F09D2">
      <w:pPr>
        <w:autoSpaceDE w:val="0"/>
        <w:autoSpaceDN w:val="0"/>
        <w:adjustRightInd w:val="0"/>
        <w:ind w:firstLineChars="150" w:firstLine="42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Calibri" w:hint="eastAsia"/>
          <w:bCs/>
          <w:kern w:val="0"/>
          <w:sz w:val="28"/>
          <w:szCs w:val="28"/>
          <w:lang w:val="zh-CN"/>
        </w:rPr>
        <w:t>（3）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进入教学管理</w:t>
      </w:r>
      <w:r w:rsidR="00353ED2" w:rsidRPr="00606CEA">
        <w:rPr>
          <w:rFonts w:asciiTheme="minorEastAsia" w:hAnsiTheme="minorEastAsia" w:cs="宋体"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课程管理</w:t>
      </w:r>
      <w:r w:rsidR="00353ED2" w:rsidRPr="00606CEA">
        <w:rPr>
          <w:rFonts w:asciiTheme="minorEastAsia" w:hAnsiTheme="minorEastAsia" w:cs="宋体"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在线选课</w:t>
      </w:r>
      <w:r w:rsidR="00353ED2" w:rsidRPr="00606CEA">
        <w:rPr>
          <w:rFonts w:asciiTheme="minorEastAsia" w:hAnsiTheme="minorEastAsia" w:cs="宋体"/>
          <w:kern w:val="0"/>
          <w:sz w:val="28"/>
          <w:szCs w:val="28"/>
        </w:rPr>
        <w:t>—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显示上课时间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--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选择课程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--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选择教师，如果要选择的课程已满，必须选择其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它一门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课程。</w:t>
      </w:r>
    </w:p>
    <w:p w:rsidR="002F033E" w:rsidRPr="00606CEA" w:rsidRDefault="00353ED2" w:rsidP="009F09D2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Arial"/>
          <w:bCs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再次提示：</w:t>
      </w:r>
      <w:r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所有学生的账号是学号，初始密码为</w:t>
      </w:r>
      <w:r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123456</w:t>
      </w:r>
      <w:r w:rsidRPr="00606CEA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，大家登录系统后，及时的更改自已的密码。</w:t>
      </w:r>
    </w:p>
    <w:p w:rsidR="002F033E" w:rsidRPr="00606CEA" w:rsidRDefault="00AD0E46" w:rsidP="009F09D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53ED2" w:rsidRPr="00606CEA">
        <w:rPr>
          <w:rFonts w:asciiTheme="minorEastAsia" w:hAnsiTheme="minorEastAsia" w:hint="eastAsia"/>
          <w:sz w:val="28"/>
          <w:szCs w:val="28"/>
        </w:rPr>
        <w:t>、</w:t>
      </w:r>
      <w:r w:rsidR="00353ED2" w:rsidRPr="00606CEA">
        <w:rPr>
          <w:rFonts w:asciiTheme="minorEastAsia" w:hAnsiTheme="minorEastAsia" w:cs="宋体" w:hint="eastAsia"/>
          <w:b/>
          <w:kern w:val="0"/>
          <w:sz w:val="28"/>
          <w:szCs w:val="28"/>
        </w:rPr>
        <w:t>APP</w:t>
      </w:r>
      <w:r w:rsidR="00353ED2" w:rsidRPr="00606CEA">
        <w:rPr>
          <w:rFonts w:asciiTheme="minorEastAsia" w:hAnsiTheme="minorEastAsia" w:cs="宋体" w:hint="eastAsia"/>
          <w:b/>
          <w:kern w:val="0"/>
          <w:sz w:val="28"/>
          <w:szCs w:val="28"/>
        </w:rPr>
        <w:t>端选课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：按以下3个步骤操作。</w:t>
      </w:r>
    </w:p>
    <w:p w:rsidR="002F033E" w:rsidRPr="00606CEA" w:rsidRDefault="00AD0E46" w:rsidP="009F09D2">
      <w:pPr>
        <w:autoSpaceDE w:val="0"/>
        <w:autoSpaceDN w:val="0"/>
        <w:adjustRightInd w:val="0"/>
        <w:ind w:firstLine="4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（1）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扫描二维码，跳转到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校味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APP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下载的页面，按照提示下载并安装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校味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APP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2F033E" w:rsidRPr="00606CEA" w:rsidRDefault="00353ED2" w:rsidP="009F09D2">
      <w:pPr>
        <w:autoSpaceDE w:val="0"/>
        <w:autoSpaceDN w:val="0"/>
        <w:adjustRightInd w:val="0"/>
        <w:ind w:firstLine="4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06CEA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281940</wp:posOffset>
            </wp:positionV>
            <wp:extent cx="1656080" cy="1647825"/>
            <wp:effectExtent l="0" t="0" r="1270" b="9525"/>
            <wp:wrapSquare wrapText="bothSides"/>
            <wp:docPr id="1" name="图片 2" descr="微信图片_2017083113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17083113170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33E" w:rsidRPr="00606CEA" w:rsidRDefault="002F033E" w:rsidP="009F09D2">
      <w:pPr>
        <w:autoSpaceDE w:val="0"/>
        <w:autoSpaceDN w:val="0"/>
        <w:adjustRightInd w:val="0"/>
        <w:ind w:firstLine="46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2F033E" w:rsidRPr="00606CEA" w:rsidRDefault="002F033E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2F033E" w:rsidRPr="00606CEA" w:rsidRDefault="00353ED2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606CEA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 xml:space="preserve"> </w:t>
      </w:r>
    </w:p>
    <w:p w:rsidR="002F033E" w:rsidRPr="00606CEA" w:rsidRDefault="002F033E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</w:p>
    <w:p w:rsidR="002F033E" w:rsidRPr="00606CEA" w:rsidRDefault="002F033E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</w:p>
    <w:p w:rsidR="002F033E" w:rsidRPr="00606CEA" w:rsidRDefault="00353ED2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请用微信扫一扫</w:t>
      </w:r>
    </w:p>
    <w:p w:rsidR="00AD0E46" w:rsidRDefault="00AD0E46" w:rsidP="001D16C8">
      <w:pPr>
        <w:autoSpaceDE w:val="0"/>
        <w:autoSpaceDN w:val="0"/>
        <w:adjustRightInd w:val="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2F033E" w:rsidRPr="00606CEA" w:rsidRDefault="00AD0E46" w:rsidP="009F09D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（2）</w:t>
      </w:r>
      <w:r w:rsidR="00353ED2" w:rsidRPr="00606CEA">
        <w:rPr>
          <w:rFonts w:asciiTheme="minorEastAsia" w:hAnsiTheme="minorEastAsia" w:cs="宋体" w:hint="eastAsia"/>
          <w:kern w:val="0"/>
          <w:sz w:val="28"/>
          <w:szCs w:val="28"/>
        </w:rPr>
        <w:t>绑定学校，请大家正确绑定自已的学校，绑定错误将影响你的正常选课及其他活动。</w:t>
      </w:r>
    </w:p>
    <w:p w:rsidR="002F033E" w:rsidRPr="00606CEA" w:rsidRDefault="00353ED2" w:rsidP="009F09D2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AD0E46">
        <w:rPr>
          <w:rFonts w:asciiTheme="minorEastAsia" w:hAnsiTheme="minorEastAsia" w:cs="宋体" w:hint="eastAsia"/>
          <w:kern w:val="0"/>
          <w:sz w:val="28"/>
          <w:szCs w:val="28"/>
        </w:rPr>
        <w:t>（3）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绑定学校后，跳转到主页面，选择“更多”，要输入账号和密码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登录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APP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再选择“在线选课”，进入选课的流程，按照提示一步一步的操作。</w:t>
      </w:r>
    </w:p>
    <w:p w:rsidR="002F033E" w:rsidRPr="00606CEA" w:rsidRDefault="002F033E" w:rsidP="009F09D2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2F033E" w:rsidRPr="00606CEA" w:rsidRDefault="002F033E" w:rsidP="009F09D2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2F033E" w:rsidRPr="00606CEA" w:rsidRDefault="00353ED2">
      <w:pPr>
        <w:autoSpaceDE w:val="0"/>
        <w:autoSpaceDN w:val="0"/>
        <w:adjustRightInd w:val="0"/>
        <w:spacing w:line="340" w:lineRule="exact"/>
        <w:ind w:firstLine="460"/>
        <w:rPr>
          <w:rFonts w:asciiTheme="minorEastAsia" w:hAnsiTheme="minorEastAsia" w:cs="宋体"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 xml:space="preserve">                                                                  </w:t>
      </w:r>
      <w:r w:rsidRPr="00606CEA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 xml:space="preserve">  </w:t>
      </w:r>
    </w:p>
    <w:p w:rsidR="002F033E" w:rsidRPr="00606CEA" w:rsidRDefault="00353ED2" w:rsidP="00AD0E46">
      <w:pPr>
        <w:autoSpaceDE w:val="0"/>
        <w:autoSpaceDN w:val="0"/>
        <w:adjustRightInd w:val="0"/>
        <w:spacing w:line="340" w:lineRule="exact"/>
        <w:ind w:left="5880" w:hangingChars="2100" w:hanging="588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</w:t>
      </w:r>
      <w:r w:rsidR="00AD0E46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西安工程大学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体育部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</w:p>
    <w:p w:rsidR="00AD0E46" w:rsidRDefault="00353ED2" w:rsidP="00AD0E46">
      <w:pPr>
        <w:autoSpaceDE w:val="0"/>
        <w:autoSpaceDN w:val="0"/>
        <w:adjustRightInd w:val="0"/>
        <w:spacing w:line="340" w:lineRule="exact"/>
        <w:ind w:left="5740" w:hangingChars="2050" w:hanging="5740"/>
        <w:rPr>
          <w:rFonts w:asciiTheme="minorEastAsia" w:hAnsiTheme="minorEastAsia" w:cs="宋体" w:hint="eastAsia"/>
          <w:bCs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                       </w:t>
      </w:r>
      <w:r w:rsidR="00AD0E46"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             </w:t>
      </w:r>
    </w:p>
    <w:p w:rsidR="002F033E" w:rsidRPr="00606CEA" w:rsidRDefault="00353ED2" w:rsidP="00AD0E46">
      <w:pPr>
        <w:autoSpaceDE w:val="0"/>
        <w:autoSpaceDN w:val="0"/>
        <w:adjustRightInd w:val="0"/>
        <w:spacing w:line="340" w:lineRule="exact"/>
        <w:ind w:leftChars="2050" w:left="4305" w:firstLineChars="400" w:firstLine="112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17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p w:rsidR="002F033E" w:rsidRPr="00606CEA" w:rsidRDefault="002F033E">
      <w:pPr>
        <w:rPr>
          <w:rFonts w:asciiTheme="minorEastAsia" w:hAnsiTheme="minorEastAsia" w:hint="eastAsia"/>
          <w:sz w:val="28"/>
          <w:szCs w:val="28"/>
        </w:rPr>
      </w:pPr>
    </w:p>
    <w:p w:rsidR="002F033E" w:rsidRPr="00606CEA" w:rsidRDefault="002F033E">
      <w:pPr>
        <w:rPr>
          <w:rFonts w:asciiTheme="minorEastAsia" w:hAnsiTheme="minorEastAsia" w:hint="eastAsia"/>
          <w:sz w:val="28"/>
          <w:szCs w:val="28"/>
        </w:rPr>
      </w:pPr>
    </w:p>
    <w:p w:rsidR="002F033E" w:rsidRPr="00606CEA" w:rsidRDefault="002F033E">
      <w:pPr>
        <w:rPr>
          <w:rFonts w:asciiTheme="minorEastAsia" w:hAnsiTheme="minorEastAsia" w:hint="eastAsia"/>
          <w:sz w:val="28"/>
          <w:szCs w:val="28"/>
        </w:rPr>
      </w:pPr>
    </w:p>
    <w:p w:rsidR="002F033E" w:rsidRPr="00606CEA" w:rsidRDefault="002F033E">
      <w:pPr>
        <w:rPr>
          <w:rFonts w:asciiTheme="minorEastAsia" w:hAnsiTheme="minorEastAsia" w:hint="eastAsia"/>
          <w:sz w:val="28"/>
          <w:szCs w:val="28"/>
        </w:rPr>
      </w:pPr>
    </w:p>
    <w:p w:rsidR="002F033E" w:rsidRPr="00606CEA" w:rsidRDefault="00353ED2">
      <w:pPr>
        <w:autoSpaceDE w:val="0"/>
        <w:autoSpaceDN w:val="0"/>
        <w:adjustRightInd w:val="0"/>
        <w:spacing w:line="340" w:lineRule="exac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606CEA">
        <w:rPr>
          <w:rFonts w:asciiTheme="minorEastAsia" w:hAnsiTheme="minorEastAsia" w:hint="eastAsia"/>
          <w:sz w:val="28"/>
          <w:szCs w:val="28"/>
        </w:rPr>
        <w:tab/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606CEA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</w:t>
      </w:r>
    </w:p>
    <w:p w:rsidR="002F033E" w:rsidRPr="00606CEA" w:rsidRDefault="002F033E">
      <w:pPr>
        <w:tabs>
          <w:tab w:val="left" w:pos="5100"/>
        </w:tabs>
        <w:jc w:val="left"/>
        <w:rPr>
          <w:rFonts w:asciiTheme="minorEastAsia" w:hAnsiTheme="minorEastAsia" w:hint="eastAsia"/>
          <w:sz w:val="28"/>
          <w:szCs w:val="28"/>
        </w:rPr>
      </w:pPr>
    </w:p>
    <w:sectPr w:rsidR="002F033E" w:rsidRPr="00606CEA" w:rsidSect="002F0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altName w:val="hakuyoxingshu7000"/>
    <w:charset w:val="86"/>
    <w:family w:val="auto"/>
    <w:pitch w:val="default"/>
    <w:sig w:usb0="00000000" w:usb1="28CF3C52" w:usb2="00000016" w:usb3="00000000" w:csb0="0004001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70B1D2"/>
    <w:multiLevelType w:val="singleLevel"/>
    <w:tmpl w:val="8670B1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42E009"/>
    <w:multiLevelType w:val="singleLevel"/>
    <w:tmpl w:val="1242E009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9A52BB"/>
    <w:rsid w:val="001A3F35"/>
    <w:rsid w:val="001C1071"/>
    <w:rsid w:val="001D16C8"/>
    <w:rsid w:val="002174A7"/>
    <w:rsid w:val="002F033E"/>
    <w:rsid w:val="00353ED2"/>
    <w:rsid w:val="00606CEA"/>
    <w:rsid w:val="009638D5"/>
    <w:rsid w:val="009F09D2"/>
    <w:rsid w:val="00AD0E46"/>
    <w:rsid w:val="00E855EE"/>
    <w:rsid w:val="00F27195"/>
    <w:rsid w:val="0312061A"/>
    <w:rsid w:val="120775E0"/>
    <w:rsid w:val="201C451D"/>
    <w:rsid w:val="234A3024"/>
    <w:rsid w:val="24B57868"/>
    <w:rsid w:val="2AF44D94"/>
    <w:rsid w:val="309A52BB"/>
    <w:rsid w:val="32F13CC9"/>
    <w:rsid w:val="34A204E2"/>
    <w:rsid w:val="42D41103"/>
    <w:rsid w:val="466848FB"/>
    <w:rsid w:val="56F60C73"/>
    <w:rsid w:val="58D51242"/>
    <w:rsid w:val="621A426D"/>
    <w:rsid w:val="707F1976"/>
    <w:rsid w:val="715A1330"/>
    <w:rsid w:val="7B241F90"/>
    <w:rsid w:val="7DEF5435"/>
    <w:rsid w:val="7EE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3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F033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2F033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2F033E"/>
    <w:rPr>
      <w:b/>
    </w:rPr>
  </w:style>
  <w:style w:type="character" w:styleId="a6">
    <w:name w:val="Hyperlink"/>
    <w:basedOn w:val="a0"/>
    <w:uiPriority w:val="99"/>
    <w:unhideWhenUsed/>
    <w:rsid w:val="002F03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薛海红你好</dc:creator>
  <cp:lastModifiedBy>Administrator</cp:lastModifiedBy>
  <cp:revision>5</cp:revision>
  <dcterms:created xsi:type="dcterms:W3CDTF">2020-02-17T03:41:00Z</dcterms:created>
  <dcterms:modified xsi:type="dcterms:W3CDTF">2020-02-18T09:16:00Z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